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2DC2">
      <w:pPr>
        <w:jc w:val="center"/>
        <w:rPr>
          <w:b/>
          <w:caps/>
        </w:rPr>
      </w:pPr>
      <w:r>
        <w:rPr>
          <w:b/>
          <w:caps/>
        </w:rPr>
        <w:t xml:space="preserve">Uchwała Nr .................... Projekt </w:t>
      </w:r>
      <w:r>
        <w:rPr>
          <w:b/>
          <w:caps/>
        </w:rPr>
        <w:br/>
        <w:t>Rady Miejskiej w Korfantowie</w:t>
      </w:r>
    </w:p>
    <w:p w:rsidR="00A77B3E" w:rsidRDefault="006E2750">
      <w:pPr>
        <w:spacing w:before="280" w:after="280"/>
        <w:jc w:val="center"/>
        <w:rPr>
          <w:b/>
          <w:caps/>
        </w:rPr>
      </w:pPr>
      <w:r>
        <w:t>z dnia 25 czerwca 2025</w:t>
      </w:r>
      <w:r w:rsidR="003F2DC2">
        <w:t xml:space="preserve"> r.</w:t>
      </w:r>
    </w:p>
    <w:p w:rsidR="00A77B3E" w:rsidRDefault="003F2DC2">
      <w:pPr>
        <w:keepNext/>
        <w:spacing w:after="480"/>
        <w:jc w:val="center"/>
      </w:pPr>
      <w:bookmarkStart w:id="0" w:name="_GoBack"/>
      <w:r>
        <w:rPr>
          <w:b/>
        </w:rPr>
        <w:t>w sprawie udzielenia absolutorium</w:t>
      </w:r>
      <w:r w:rsidR="006E2750">
        <w:rPr>
          <w:b/>
        </w:rPr>
        <w:t xml:space="preserve"> Burmistrzowi Korfantowa za 2024</w:t>
      </w:r>
      <w:r>
        <w:rPr>
          <w:b/>
        </w:rPr>
        <w:t> rok</w:t>
      </w:r>
    </w:p>
    <w:p w:rsidR="00A77B3E" w:rsidRDefault="003F2DC2">
      <w:pPr>
        <w:keepLines/>
        <w:spacing w:before="120" w:after="120"/>
        <w:ind w:firstLine="227"/>
      </w:pPr>
      <w:r>
        <w:t>Na podstawie art. 18 ust. 2 pkt 4 ustawy z dnia 8 marca 1990 r. o samorządzie gminnym (</w:t>
      </w:r>
      <w:proofErr w:type="spellStart"/>
      <w:r w:rsidR="006E2750">
        <w:t>t.j</w:t>
      </w:r>
      <w:proofErr w:type="spellEnd"/>
      <w:r w:rsidR="006E2750">
        <w:t>. Dz. U. z 2024 r. poz. 1465</w:t>
      </w:r>
      <w:r>
        <w:t xml:space="preserve"> ze zm.) i art. 271 ust. 1 ustawy z dnia 27 sierpnia 2009 r. o finansach</w:t>
      </w:r>
      <w:r w:rsidR="006E2750">
        <w:t xml:space="preserve"> publicznych (</w:t>
      </w:r>
      <w:proofErr w:type="spellStart"/>
      <w:r w:rsidR="006E2750">
        <w:t>t.j</w:t>
      </w:r>
      <w:proofErr w:type="spellEnd"/>
      <w:r w:rsidR="006E2750">
        <w:t>. Dz. U. z 2024 r. poz. 1530; zm.</w:t>
      </w:r>
      <w:r>
        <w:t>)  po zapoznaniu się z :</w:t>
      </w:r>
    </w:p>
    <w:p w:rsidR="00A77B3E" w:rsidRDefault="003F2DC2">
      <w:pPr>
        <w:spacing w:before="120" w:after="120"/>
        <w:ind w:left="340" w:hanging="227"/>
      </w:pPr>
      <w:r>
        <w:t>1) sprawozdaniem z wykonania</w:t>
      </w:r>
      <w:r w:rsidR="006E2750">
        <w:t xml:space="preserve"> budżetu Gminy Korfantów za 2024</w:t>
      </w:r>
      <w:r>
        <w:t> rok;</w:t>
      </w:r>
    </w:p>
    <w:p w:rsidR="00A77B3E" w:rsidRDefault="003F2DC2">
      <w:pPr>
        <w:spacing w:before="120" w:after="120"/>
        <w:ind w:left="340" w:hanging="227"/>
      </w:pPr>
      <w:r>
        <w:t>2) </w:t>
      </w:r>
      <w:r w:rsidR="006E2750">
        <w:t>sprawozdaniem finansowym za 2024</w:t>
      </w:r>
      <w:r>
        <w:t> rok,</w:t>
      </w:r>
    </w:p>
    <w:p w:rsidR="00A77B3E" w:rsidRDefault="003F2DC2">
      <w:pPr>
        <w:spacing w:before="120" w:after="120"/>
        <w:ind w:left="340" w:hanging="227"/>
      </w:pPr>
      <w:r>
        <w:t>3) opinią Regionalnej Izby Obrachunkowej w Opolu o sprawozdaniu z wykonania</w:t>
      </w:r>
      <w:r w:rsidR="006E2750">
        <w:t xml:space="preserve"> budżetu Gminy Korfantów za 2024</w:t>
      </w:r>
      <w:r>
        <w:t> r.,</w:t>
      </w:r>
    </w:p>
    <w:p w:rsidR="00A77B3E" w:rsidRDefault="003F2DC2">
      <w:pPr>
        <w:spacing w:before="120" w:after="120"/>
        <w:ind w:left="340" w:hanging="227"/>
      </w:pPr>
      <w:r>
        <w:t>4) informacją o stanie mienia Gminy Korfantów,</w:t>
      </w:r>
    </w:p>
    <w:p w:rsidR="00A77B3E" w:rsidRDefault="003F2DC2">
      <w:pPr>
        <w:spacing w:before="120" w:after="120"/>
        <w:ind w:left="340" w:hanging="227"/>
      </w:pPr>
      <w:r>
        <w:t>5) wnioskiem Komisji Rewizyjnej,</w:t>
      </w:r>
    </w:p>
    <w:p w:rsidR="00A77B3E" w:rsidRDefault="003F2DC2">
      <w:pPr>
        <w:spacing w:before="120" w:after="120"/>
        <w:ind w:left="340" w:hanging="227"/>
      </w:pPr>
      <w:r>
        <w:t>6) opinią Regionalnej Izby Obrachunkowej w Opolu o wniosku Komisji Rewizyjnej o</w:t>
      </w:r>
      <w:r w:rsidR="006E2750">
        <w:t> udzielenie absolutorium za 2024</w:t>
      </w:r>
      <w:r>
        <w:t> r. Rada Miejska w Korfantowie uchwala, co następuje:</w:t>
      </w:r>
    </w:p>
    <w:p w:rsidR="00A77B3E" w:rsidRDefault="003F2DC2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Burmistrzowi Korfantowa absolutorium z wykonania</w:t>
      </w:r>
      <w:r w:rsidR="006E2750">
        <w:t xml:space="preserve"> budżetu Gminy Korfantów za 2024</w:t>
      </w:r>
      <w:r>
        <w:t> rok.</w:t>
      </w:r>
    </w:p>
    <w:p w:rsidR="00A77B3E" w:rsidRDefault="003F2DC2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bookmarkEnd w:id="0"/>
    <w:p w:rsidR="00A77B3E" w:rsidRDefault="003F2DC2">
      <w:pPr>
        <w:spacing w:before="120" w:after="120"/>
        <w:ind w:firstLine="227"/>
        <w:jc w:val="left"/>
      </w:pPr>
      <w:r>
        <w:t> </w:t>
      </w:r>
    </w:p>
    <w:p w:rsidR="00A77B3E" w:rsidRDefault="003F2DC2">
      <w:pPr>
        <w:spacing w:before="120" w:after="120"/>
        <w:ind w:firstLine="227"/>
        <w:jc w:val="left"/>
      </w:pPr>
      <w:r>
        <w:t>Uzasadnienie.</w:t>
      </w:r>
    </w:p>
    <w:p w:rsidR="00A77B3E" w:rsidRDefault="003F2DC2">
      <w:pPr>
        <w:spacing w:before="120" w:after="120"/>
        <w:ind w:firstLine="227"/>
      </w:pPr>
      <w:r>
        <w:t>Na podstawie art. 271 ustawy o finansach publicznych  w terminie nie później niż dnia 30 czerwca roku następującego po roku budżetowym, organ stanowiący jednostki samorządu terytorialnego podejmuje uchwałę w sprawie absolutorium dla burmistrza  po zapoznaniu się z:</w:t>
      </w:r>
    </w:p>
    <w:p w:rsidR="00A77B3E" w:rsidRDefault="003F2DC2">
      <w:pPr>
        <w:spacing w:before="120" w:after="120"/>
        <w:ind w:left="340" w:hanging="227"/>
      </w:pPr>
      <w:r>
        <w:t>1) sprawozdaniem z wykonania budżetu jednostki samorządu terytorialnego;</w:t>
      </w:r>
    </w:p>
    <w:p w:rsidR="00A77B3E" w:rsidRDefault="003F2DC2">
      <w:pPr>
        <w:spacing w:before="120" w:after="120"/>
        <w:ind w:left="340" w:hanging="227"/>
      </w:pPr>
      <w:r>
        <w:t>2) sprawozdaniem finansowym;</w:t>
      </w:r>
    </w:p>
    <w:p w:rsidR="00A77B3E" w:rsidRDefault="003F2DC2">
      <w:pPr>
        <w:spacing w:before="120" w:after="120"/>
        <w:ind w:left="340" w:hanging="227"/>
      </w:pPr>
      <w:r>
        <w:t>3) sprawozdaniem z badania sprawozdania finansowego, o którym mowa w art. 268;</w:t>
      </w:r>
    </w:p>
    <w:p w:rsidR="00A77B3E" w:rsidRDefault="003F2DC2">
      <w:pPr>
        <w:spacing w:before="120" w:after="120"/>
        <w:ind w:left="340" w:hanging="227"/>
      </w:pPr>
      <w:r>
        <w:t>4) opinią regionalnej izby obrachunkowej, o której mowa w art. 270 ust. 2;</w:t>
      </w:r>
    </w:p>
    <w:p w:rsidR="00A77B3E" w:rsidRDefault="003F2DC2">
      <w:pPr>
        <w:spacing w:before="120" w:after="120"/>
        <w:ind w:left="340" w:hanging="227"/>
      </w:pPr>
      <w:r>
        <w:t>5) informacją o stanie mienia jednostki samorządu terytorialnego;</w:t>
      </w:r>
    </w:p>
    <w:p w:rsidR="00A77B3E" w:rsidRDefault="003F2DC2">
      <w:pPr>
        <w:spacing w:before="120" w:after="120"/>
        <w:ind w:left="340" w:hanging="227"/>
      </w:pPr>
      <w:r>
        <w:t>6) stanowiskiem komisji rewizyjnej.</w:t>
      </w:r>
    </w:p>
    <w:p w:rsidR="006E2750" w:rsidRDefault="006E2750">
      <w:pPr>
        <w:spacing w:before="120" w:after="120"/>
        <w:ind w:firstLine="227"/>
        <w:rPr>
          <w:b/>
        </w:rPr>
      </w:pPr>
      <w:r>
        <w:rPr>
          <w:b/>
        </w:rPr>
        <w:t xml:space="preserve">W związku z powyższym wnioskuje się </w:t>
      </w:r>
      <w:r w:rsidR="003F2DC2">
        <w:rPr>
          <w:b/>
        </w:rPr>
        <w:t xml:space="preserve"> o podjęcie niniejszego projektu uchwały. </w:t>
      </w:r>
    </w:p>
    <w:p w:rsidR="00A77B3E" w:rsidRDefault="003F2DC2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br/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43" w:rsidRDefault="00C37443">
      <w:r>
        <w:separator/>
      </w:r>
    </w:p>
  </w:endnote>
  <w:endnote w:type="continuationSeparator" w:id="0">
    <w:p w:rsidR="00C37443" w:rsidRDefault="00C3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43" w:rsidRDefault="00C37443">
      <w:r>
        <w:separator/>
      </w:r>
    </w:p>
  </w:footnote>
  <w:footnote w:type="continuationSeparator" w:id="0">
    <w:p w:rsidR="00C37443" w:rsidRDefault="00C3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6046"/>
    <w:rsid w:val="003F2DC2"/>
    <w:rsid w:val="004660A1"/>
    <w:rsid w:val="004A6831"/>
    <w:rsid w:val="006E2750"/>
    <w:rsid w:val="00A77B3E"/>
    <w:rsid w:val="00C3744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A84C6-99C3-46BE-91CE-13CE64F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04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66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60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66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6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.................... Projekt  z dnia 26 czerwca 2024 r.</vt:lpstr>
      <vt:lpstr/>
    </vt:vector>
  </TitlesOfParts>
  <Company>Rada Miejska w Korfantowie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.................... Projekt  z dnia 26 czerwca 2024 r.</dc:title>
  <dc:subject>w sprawie udzielenia absolutorium Burmistrzowi Korfantowa za 2023^rok</dc:subject>
  <dc:creator>siwek</dc:creator>
  <cp:lastModifiedBy>Ewelina Siwek</cp:lastModifiedBy>
  <cp:revision>3</cp:revision>
  <cp:lastPrinted>2025-06-17T08:47:00Z</cp:lastPrinted>
  <dcterms:created xsi:type="dcterms:W3CDTF">2025-06-17T08:47:00Z</dcterms:created>
  <dcterms:modified xsi:type="dcterms:W3CDTF">2025-06-17T08:47:00Z</dcterms:modified>
  <cp:category>Akt prawny</cp:category>
</cp:coreProperties>
</file>